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1A" w:rsidRDefault="003E091A" w:rsidP="003E091A">
      <w:pPr>
        <w:pStyle w:val="a4"/>
      </w:pPr>
      <w:r>
        <w:t xml:space="preserve">Муниципальное автономное общеобразовательное учреждение </w:t>
      </w:r>
    </w:p>
    <w:p w:rsidR="003E091A" w:rsidRPr="00E91E5D" w:rsidRDefault="003E091A" w:rsidP="003E091A">
      <w:pPr>
        <w:pStyle w:val="a4"/>
      </w:pPr>
      <w:r>
        <w:t>«</w:t>
      </w:r>
      <w:proofErr w:type="spellStart"/>
      <w:r w:rsidR="00BB044A">
        <w:t>Моргуновская</w:t>
      </w:r>
      <w:proofErr w:type="spellEnd"/>
      <w:r>
        <w:t xml:space="preserve"> основная общеобразовательная школа - 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07900" w:rsidTr="00E07900">
        <w:tc>
          <w:tcPr>
            <w:tcW w:w="3190" w:type="dxa"/>
          </w:tcPr>
          <w:p w:rsidR="00E07900" w:rsidRPr="0021167C" w:rsidRDefault="00E07900" w:rsidP="00E079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E07900" w:rsidRPr="0021167C" w:rsidRDefault="00E07900" w:rsidP="00E07900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Управляющим советом </w:t>
            </w:r>
          </w:p>
          <w:p w:rsidR="00E07900" w:rsidRPr="0021167C" w:rsidRDefault="00BB044A" w:rsidP="00E07900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Протокол № 2 «14</w:t>
            </w:r>
            <w:r w:rsidR="00E07900" w:rsidRPr="00211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E079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декабря 2020</w:t>
            </w:r>
            <w:r w:rsidR="00E07900" w:rsidRPr="00211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  <w:p w:rsidR="00E07900" w:rsidRDefault="00E07900"/>
        </w:tc>
        <w:tc>
          <w:tcPr>
            <w:tcW w:w="3190" w:type="dxa"/>
          </w:tcPr>
          <w:p w:rsidR="00E07900" w:rsidRPr="0021167C" w:rsidRDefault="00E07900" w:rsidP="00E07900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Принято</w:t>
            </w:r>
            <w:r w:rsidRPr="00211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E07900" w:rsidRPr="00AF627B" w:rsidRDefault="00E07900" w:rsidP="00AF627B">
            <w:pPr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педагогическим советом</w:t>
            </w:r>
            <w:r w:rsidR="00AF62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3 </w:t>
            </w:r>
            <w:r w:rsidRPr="00211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BB0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 </w:t>
            </w:r>
            <w:r w:rsidR="00AF62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2020 </w:t>
            </w:r>
            <w:r w:rsidRPr="002116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90" w:type="dxa"/>
          </w:tcPr>
          <w:p w:rsidR="00E07900" w:rsidRPr="003E091A" w:rsidRDefault="00E07900" w:rsidP="00E07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 директором</w:t>
            </w:r>
          </w:p>
          <w:p w:rsidR="00E07900" w:rsidRPr="003E091A" w:rsidRDefault="00E07900" w:rsidP="00E079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149 </w:t>
            </w:r>
            <w:r w:rsidRPr="003E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BB0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декабря 2020 </w:t>
            </w:r>
            <w:r w:rsidRPr="003E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E07900" w:rsidRDefault="00E07900"/>
        </w:tc>
      </w:tr>
    </w:tbl>
    <w:p w:rsidR="003E091A" w:rsidRDefault="003E091A"/>
    <w:p w:rsidR="003E091A" w:rsidRDefault="003E091A" w:rsidP="00EC0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91A" w:rsidRDefault="00EC02A8" w:rsidP="003E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="003E091A"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</w:t>
      </w:r>
      <w:r w:rsid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</w:t>
      </w:r>
    </w:p>
    <w:p w:rsidR="003E091A" w:rsidRDefault="00EC02A8" w:rsidP="003E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обращений</w:t>
      </w:r>
      <w:r w:rsidR="003E091A"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3E091A"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E091A"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</w:t>
      </w:r>
      <w:r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BB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Моргуновская</w:t>
      </w:r>
      <w:proofErr w:type="spellEnd"/>
      <w:r w:rsidR="003E091A" w:rsidRPr="003E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ООШ-детский сад»</w:t>
      </w:r>
    </w:p>
    <w:p w:rsidR="003E091A" w:rsidRPr="003E091A" w:rsidRDefault="003E091A" w:rsidP="003E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91A" w:rsidRPr="003E091A" w:rsidRDefault="00EC02A8" w:rsidP="003E091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3E091A" w:rsidRDefault="003E091A" w:rsidP="003E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2A8" w:rsidRPr="003E091A" w:rsidRDefault="003E091A" w:rsidP="003E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C02A8"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29.12.2013 No243-ФЗ «Об образовании в Российской Федерации» и Федеральным законом от 02.05.2006No59-ФЗ «О порядке рассмотрения обращений граждан Российской Федерации».</w:t>
      </w:r>
    </w:p>
    <w:p w:rsidR="00EC02A8" w:rsidRPr="003E091A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рассмотрения обращений граждан, а именно,</w:t>
      </w:r>
      <w:r w:rsidRPr="00EC02A8">
        <w:rPr>
          <w:rFonts w:ascii="Arial" w:eastAsia="Times New Roman" w:hAnsi="Arial" w:cs="Arial"/>
          <w:lang w:eastAsia="ru-RU"/>
        </w:rPr>
        <w:t xml:space="preserve"> </w:t>
      </w:r>
      <w:r w:rsidRPr="00EC0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учета, регистрации, рассмотрения и разрешения обращений граждан, контроля их исполнения, организации личного приема граждан</w:t>
      </w:r>
      <w:r w:rsid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E091A"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BB0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Моргуновская</w:t>
      </w:r>
      <w:proofErr w:type="spellEnd"/>
      <w:r w:rsidR="003E091A"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91A"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91A"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сад» </w:t>
      </w:r>
      <w:r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школа). </w:t>
      </w:r>
    </w:p>
    <w:p w:rsidR="00EC02A8" w:rsidRP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Граждане, как правило, родители (законные представители) обучающихся, имеют право обращаться лично, а также направлять в школу коллективные обращения. Обращения могут направляться по почте, факсимильной связи, телеграфу, электронной почте и иным информационным системам общего пользования. </w:t>
      </w:r>
    </w:p>
    <w:p w:rsidR="003E091A" w:rsidRP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Для реализации целей положения используются следующие основные термины: 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D48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Обращение</w:t>
      </w:r>
      <w:r w:rsidR="00CD4885" w:rsidRPr="00CD48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(далее обращение), направленное в школу-это письменное предложение, заявление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а также устное обращение гражданина;</w:t>
      </w:r>
    </w:p>
    <w:p w:rsidR="00CD4885" w:rsidRP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Предложение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или рекомендации по улучшению отдельных направлений деятельности школы, совершенствованию локальных нормативных правовых актов, регулирующих ее деятельность;</w:t>
      </w:r>
    </w:p>
    <w:p w:rsidR="00CD4885" w:rsidRP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Заявление-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 гражданина о предоставлении какой-либо информации или документа,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актов, недостатках в работе школы, либо критика должностных лиц;</w:t>
      </w:r>
    </w:p>
    <w:p w:rsidR="003E091A" w:rsidRP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Жалоба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-претензия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о восстановлении или защите его нарушенных прав, свобод или законных интересов, либо прав, свобод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законных интересов</w:t>
      </w:r>
      <w:r w:rsidR="00CD4885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лиц, вследствие нарушения работниками школы требований законодательства, этических норм и правил поведения и т.д.</w:t>
      </w:r>
    </w:p>
    <w:p w:rsidR="003E091A" w:rsidRDefault="00EC02A8" w:rsidP="003E091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обращению</w:t>
      </w:r>
    </w:p>
    <w:p w:rsidR="00CD4885" w:rsidRPr="003E091A" w:rsidRDefault="00CD4885" w:rsidP="00CD4885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Письменное обращение гражданина должно содержать наименование школы, фамилию, имя, отчество должностного лица либо его должность, фамилию, имя, отчество заявителя, почтовый адрес, по которому нужно направить ответ, уведомление о переадресации обращения, дату и личную подпись.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(чтобы подтвердить свои доводы) гражданин может приложить к письменному обращению документы и материалы либо их копии. </w:t>
      </w:r>
    </w:p>
    <w:p w:rsidR="00EC02A8" w:rsidRPr="00EC02A8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обращении, составленном в форме электронного документа, гражданин должен указать: свои фамилию, имя, отчество; адрес электронной почты, если ответ должен быть направлен в форме электронного документа, и почтовый адрес, если ответ должен быть 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в письменной форме. К обращению гражданин вправе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необходимые документы и материалы в электронной форме. Также он может их направить эти документы или их копии в письменной форме по почте.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В коллективном обращении указываются: фамилия, имя, отчество одного гражданина, обратившегося от лица коллектива и фамилии, инициалы и подписи других членов коллектива, с указанием конкретного адреса (почтового или электронного) по которому следует направить ответ. 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Ответ на обращение граждан не дается в следующих ситуациях: если в обращении не указана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гражданина, направившего обращение, или почтовый адрес, по которому должен быть направлен ответ;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текст обращения прочесть невозможно из-за его физического состояния, об этом гражданину сообщается в течение семи дней от момента регистрации;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обращении содержатся нецензурные либо оскорбительные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выражения, угрозы жизни, здоровью и имуществу должностного лица, а также членам его семьи, об этом гражданину сообщается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злоупотребления правом;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письменном обращении гражданина содержится вопрос, на который ему ранее был дан ответ по существу и при этом в обращении не приводятся новые доводы или обстоятельства, гражданину сообщается решение о безосновательности очередного обращения и прекращении переписки по данному вопросу.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Обращения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не содержащие данных,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пунктах 2.1. -2.3. настоящего положения, признаются анонимным и рассмотрению не подлежат.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Письменные обращения граждан и материалы к ним, копии ответов, документы по личному приему граждан формируются в дела в соответствии с номенклатурой дел. </w:t>
      </w:r>
    </w:p>
    <w:p w:rsidR="00CD4885" w:rsidRPr="00CD4885" w:rsidRDefault="00CD4885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Pr="00CD4885" w:rsidRDefault="00EC02A8" w:rsidP="00CD488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рассмотрения письменных (электронных) обращений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3.1.Письменное обращение подлежит обязательной регистрации в течение трех дней с момента поступления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После изучения обращения, проверки личных данных заявителя, обращение регистрируется работником школы, ответственным за работу с обращениями граждан в журнале обращений граждан (приложение1).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B044A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Принятие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 рассмотрению письменных (электронных)обращений граждан осуществляется руководителем Школы, который назначает исполнителя и определяет сроки рассмотрения обращения.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 официально. 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3.6.Исполнитель, назначенный руководителем, готовит проект ответа на обращение и представляет его в установленные сроки руководителю на утверждение.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3.7.Содержание проекта ответа не должно противоречить законодательству РФ и принятым в обществе этическим нормам. </w:t>
      </w:r>
    </w:p>
    <w:p w:rsidR="00EC02A8" w:rsidRPr="00EC02A8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Если для рассмотрения обращения гражданина требуется получение дополнительных материалов, исполнитель готовит и направляет необходимые письма-запросы. Государственный орган, орган местного самоуправления или должностное лицо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материалов, в которых содержатся сведения, составляющие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иную охраняемую федеральным законом тайну, и для которых установлен особый порядок предоставления.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3.9. Запрос составляется в трех экземплярах: один направляется по назначению, другой –заявителю обращения, третий остается в школе.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При получении проекта ответа на обращение, руководитель проверяет его на предмет правильности оформления, полноты информации, соответствия выводов действующему законодательству.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согласии с представленным проектом ответа, руководитель передает его для направления заявителю. Если не согласен, возвращает исполнителю на доработку с указанием сроков устранения недостатков.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Если ответ по существу поставленного в обращении вопроса в силу каких-либо причин дать нельзя, гражданину,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направившему обращение, сообщается о невозможности дать ответ. 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 достоверности. Ответы на обращения граждан должны быть аргументированными, с разъяснением всех затронутых в нем вопросов, а если в удовлетворении обращения заявителю отказано –содержать четкое разъяснение порядка обжалования принятого решения с указанием органа (должностного лица), к которому может быть направлена жалоба.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 оформлении ответа на обращение необходимо руководствоваться правилами делопроизводства и оформления исходящих документов. Ответ дожжен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 и номер телефона исполнителя.</w:t>
      </w:r>
    </w:p>
    <w:p w:rsidR="00CD4885" w:rsidRDefault="00CD4885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CD4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личного приема граждан.</w:t>
      </w:r>
    </w:p>
    <w:p w:rsidR="00CD4885" w:rsidRDefault="00EC02A8" w:rsidP="00CD4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устных обращений</w:t>
      </w:r>
    </w:p>
    <w:p w:rsidR="00CD4885" w:rsidRDefault="00CD4885" w:rsidP="00CD4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4.1.Личный прием граждан осуществляется в целях оперативного рассмотрения устных обращений граждан и юридических лиц, относящихся к компетенции Школы, сокращения количества письменных обращений, организации предупредительной работы, установления и устранения причин невыполнения должностными лицами возложенных на них обязанностей. </w:t>
      </w: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4.2.Как правило, прием граждан осуществляется руководителем школы. При необходимости руководитель может для решения вопроса пригласить своих заместителей, заведующих отделениями, преподавателей или других работников школы. </w:t>
      </w: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Информация о месте приема, а также об установленных для приема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днях и часах доводится до сведения граждан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информационный стенд и официальный сайт Школы.</w:t>
      </w: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4.4.При личном приеме гражданин должен предъявить документ, удостоверяющий его личность.</w:t>
      </w: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Содержание устного обращения заносится в карточку личного приема </w:t>
      </w:r>
      <w:r w:rsidR="00BB044A"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(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proofErr w:type="gramStart"/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).В</w:t>
      </w:r>
      <w:proofErr w:type="gramEnd"/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D4885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4.6. 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 обращающихся известны и установлены. На устные обращения, как правило, дается ответ в устной форме.</w:t>
      </w:r>
    </w:p>
    <w:p w:rsidR="00EC02A8" w:rsidRDefault="00EC02A8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 Информация об устных обращениях может быть включена в журнал обращений.</w:t>
      </w:r>
    </w:p>
    <w:p w:rsidR="00CD4885" w:rsidRPr="00EC02A8" w:rsidRDefault="00CD4885" w:rsidP="00CD4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CD4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за нарушение законодательства об обращениях граждан</w:t>
      </w:r>
    </w:p>
    <w:p w:rsidR="00CD4885" w:rsidRDefault="00CD4885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Ответственность за организацию рассмотрения обращений граждан возлагается на руководителя школы.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возлагается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непосредственного исполнителя. Отсутствие непосредственного исполнителя (болезнь, отпуск, командировка и т.п.) не снимает с руководителя школы ответственности за своевременное и качественное рассмотрение обращений граждан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Неправомерный отказ в приеме или рассмотрении обращений граждан; нарушение сроков или порядка их рассмотрения; принятие заведомо необоснованного, незаконного 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Федерации.</w:t>
      </w:r>
    </w:p>
    <w:p w:rsidR="00CD4885" w:rsidRDefault="00CD4885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CD4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CD4885" w:rsidRDefault="00CD4885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Настоящее Положение разработано в соответствии с Уставом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и вводится в действие в установленном им</w:t>
      </w:r>
      <w:r w:rsid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:rsidR="00EC02A8" w:rsidRPr="00EC02A8" w:rsidRDefault="00EC02A8" w:rsidP="00EC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Изменения в настоящее Положение могут быть внесены при изменении законодательства в области рассмотрения обращений граждан. </w:t>
      </w:r>
    </w:p>
    <w:p w:rsidR="00EC279C" w:rsidRDefault="00EC2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Default="00CD48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885" w:rsidRPr="00CD4885" w:rsidRDefault="00CD4885" w:rsidP="00CD488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8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CD4885" w:rsidRDefault="00CD488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журнала обращений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623"/>
        <w:gridCol w:w="1432"/>
        <w:gridCol w:w="1617"/>
        <w:gridCol w:w="1182"/>
        <w:gridCol w:w="1617"/>
        <w:gridCol w:w="1271"/>
        <w:gridCol w:w="1756"/>
        <w:gridCol w:w="1559"/>
      </w:tblGrid>
      <w:tr w:rsidR="00827935" w:rsidRPr="00827935" w:rsidTr="00827935">
        <w:tc>
          <w:tcPr>
            <w:tcW w:w="623" w:type="dxa"/>
          </w:tcPr>
          <w:p w:rsidR="00CD4885" w:rsidRPr="00827935" w:rsidRDefault="00CD488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32" w:type="dxa"/>
          </w:tcPr>
          <w:p w:rsidR="00CD4885" w:rsidRPr="00827935" w:rsidRDefault="00CD488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поступления обращения</w:t>
            </w:r>
          </w:p>
        </w:tc>
        <w:tc>
          <w:tcPr>
            <w:tcW w:w="1617" w:type="dxa"/>
          </w:tcPr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гражданина, родителя (законного представителя)</w:t>
            </w:r>
          </w:p>
        </w:tc>
        <w:tc>
          <w:tcPr>
            <w:tcW w:w="1182" w:type="dxa"/>
          </w:tcPr>
          <w:p w:rsid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1617" w:type="dxa"/>
          </w:tcPr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места жительства гражданина,</w:t>
            </w:r>
            <w:r w:rsidRPr="00827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</w:tcPr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Краткое содержание обращения</w:t>
            </w:r>
          </w:p>
        </w:tc>
        <w:tc>
          <w:tcPr>
            <w:tcW w:w="1756" w:type="dxa"/>
          </w:tcPr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Должность, Ф.И.О. исполнителя</w:t>
            </w:r>
          </w:p>
        </w:tc>
        <w:tc>
          <w:tcPr>
            <w:tcW w:w="1559" w:type="dxa"/>
          </w:tcPr>
          <w:p w:rsidR="00CD4885" w:rsidRPr="0082793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об исполнении (принятое решение)</w:t>
            </w:r>
          </w:p>
        </w:tc>
      </w:tr>
      <w:tr w:rsidR="00827935" w:rsidTr="00827935">
        <w:tc>
          <w:tcPr>
            <w:tcW w:w="623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2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6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CD4885" w:rsidRDefault="00827935" w:rsidP="00CD48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CD4885" w:rsidRDefault="00CD488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CD48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Default="00827935" w:rsidP="0082793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79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827935" w:rsidRDefault="00827935" w:rsidP="008279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карточки личного приема гражданина</w:t>
      </w:r>
    </w:p>
    <w:p w:rsidR="00827935" w:rsidRDefault="00827935" w:rsidP="008279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935" w:rsidRPr="00827935" w:rsidRDefault="00827935" w:rsidP="0082793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935">
        <w:rPr>
          <w:rFonts w:ascii="Times New Roman" w:hAnsi="Times New Roman" w:cs="Times New Roman"/>
          <w:b/>
          <w:sz w:val="28"/>
          <w:szCs w:val="28"/>
          <w:lang w:eastAsia="ru-RU"/>
        </w:rPr>
        <w:t>КАРТОЧКА</w:t>
      </w:r>
    </w:p>
    <w:p w:rsidR="00827935" w:rsidRDefault="00827935" w:rsidP="0082793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7935">
        <w:rPr>
          <w:rFonts w:ascii="Times New Roman" w:hAnsi="Times New Roman" w:cs="Times New Roman"/>
          <w:b/>
          <w:sz w:val="28"/>
          <w:szCs w:val="28"/>
          <w:lang w:eastAsia="ru-RU"/>
        </w:rPr>
        <w:t>Личного приема гражданина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27935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заявителе: 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(фамилия, имя, отчество  гражданина)                                                                      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(почтовый адрес места жительства гражданина)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Прием осуществлял: 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(должность, фамилия, инициалы)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Краткое содержание устного обращения гражданина:  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устного приема: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Дано устное разъяснение: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Принято письменное обращение для передачи на рассмотрение в: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935" w:rsidRDefault="00827935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  ___________________   __________________</w:t>
      </w:r>
    </w:p>
    <w:p w:rsidR="00827935" w:rsidRDefault="00827935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  лица,</w:t>
      </w:r>
      <w:r w:rsidR="00C80822">
        <w:rPr>
          <w:rFonts w:ascii="Times New Roman" w:hAnsi="Times New Roman" w:cs="Times New Roman"/>
          <w:sz w:val="18"/>
          <w:szCs w:val="18"/>
          <w:lang w:eastAsia="ru-RU"/>
        </w:rPr>
        <w:t xml:space="preserve"> производившего личный прием)                      (подпись)                                       (фамилия и инициалы)</w:t>
      </w:r>
    </w:p>
    <w:p w:rsidR="00C80822" w:rsidRDefault="00C80822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80822" w:rsidRDefault="00C80822" w:rsidP="00827935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80822" w:rsidRDefault="00C80822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приема: «_____» _________________ 20___г.</w:t>
      </w:r>
    </w:p>
    <w:p w:rsidR="00C80822" w:rsidRDefault="00C80822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22" w:rsidRPr="00C80822" w:rsidRDefault="00C80822" w:rsidP="0082793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Регистрационный  № _________</w:t>
      </w:r>
    </w:p>
    <w:sectPr w:rsidR="00C80822" w:rsidRPr="00C80822" w:rsidSect="00CD488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1781"/>
    <w:multiLevelType w:val="hybridMultilevel"/>
    <w:tmpl w:val="605C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2A8"/>
    <w:rsid w:val="0009768C"/>
    <w:rsid w:val="003E091A"/>
    <w:rsid w:val="00820C1E"/>
    <w:rsid w:val="00827935"/>
    <w:rsid w:val="00AF627B"/>
    <w:rsid w:val="00B85BB2"/>
    <w:rsid w:val="00BB044A"/>
    <w:rsid w:val="00C80822"/>
    <w:rsid w:val="00CD4885"/>
    <w:rsid w:val="00E07900"/>
    <w:rsid w:val="00E13F83"/>
    <w:rsid w:val="00EC02A8"/>
    <w:rsid w:val="00E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78E4"/>
  <w15:docId w15:val="{E6F6A81C-D402-4330-8A99-B4DFFB42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0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3E09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3E09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E091A"/>
    <w:pPr>
      <w:ind w:left="720"/>
      <w:contextualSpacing/>
    </w:pPr>
  </w:style>
  <w:style w:type="paragraph" w:styleId="a7">
    <w:name w:val="No Spacing"/>
    <w:uiPriority w:val="1"/>
    <w:qFormat/>
    <w:rsid w:val="00827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2AAD-CFDD-48FA-8F67-CFDCCF3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6</cp:revision>
  <dcterms:created xsi:type="dcterms:W3CDTF">2020-12-23T08:37:00Z</dcterms:created>
  <dcterms:modified xsi:type="dcterms:W3CDTF">2021-06-22T08:40:00Z</dcterms:modified>
</cp:coreProperties>
</file>